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FE" w:rsidRPr="00CE12FE" w:rsidRDefault="00CE12FE" w:rsidP="00CE12FE">
      <w:pPr>
        <w:spacing w:after="0" w:line="240" w:lineRule="auto"/>
        <w:jc w:val="center"/>
        <w:rPr>
          <w:rFonts w:ascii="Calibri" w:eastAsia="Times New Roman" w:hAnsi="Calibri" w:cs="Times New Roman"/>
          <w:color w:val="000000"/>
          <w:sz w:val="28"/>
          <w:szCs w:val="28"/>
          <w:u w:val="single"/>
          <w:lang w:eastAsia="es-EC"/>
        </w:rPr>
      </w:pPr>
      <w:r w:rsidRPr="00094D4B">
        <w:rPr>
          <w:rFonts w:ascii="Calibri" w:eastAsia="Times New Roman" w:hAnsi="Calibri" w:cs="Times New Roman"/>
          <w:color w:val="000000"/>
          <w:sz w:val="28"/>
          <w:szCs w:val="28"/>
          <w:u w:val="single"/>
          <w:lang w:eastAsia="es-EC"/>
        </w:rPr>
        <w:t>M.I. MUNICIPALIDAD DE GUAYAQUIL</w:t>
      </w:r>
    </w:p>
    <w:p w:rsidR="00CE12FE" w:rsidRPr="00CE12FE" w:rsidRDefault="00CE12FE" w:rsidP="00CE12FE">
      <w:pPr>
        <w:spacing w:after="0" w:line="240" w:lineRule="auto"/>
        <w:jc w:val="both"/>
        <w:rPr>
          <w:rFonts w:ascii="Calibri" w:eastAsia="Times New Roman" w:hAnsi="Calibri" w:cs="Times New Roman"/>
          <w:color w:val="000000"/>
          <w:sz w:val="24"/>
          <w:szCs w:val="24"/>
          <w:lang w:eastAsia="es-EC"/>
        </w:rPr>
      </w:pPr>
    </w:p>
    <w:p w:rsidR="00CE12FE" w:rsidRPr="00CE12FE" w:rsidRDefault="00CE12FE" w:rsidP="00CE12FE">
      <w:pPr>
        <w:spacing w:after="0" w:line="240" w:lineRule="auto"/>
        <w:jc w:val="both"/>
        <w:rPr>
          <w:rFonts w:ascii="Calibri" w:eastAsia="Times New Roman" w:hAnsi="Calibri" w:cs="Times New Roman"/>
          <w:color w:val="000000"/>
          <w:sz w:val="24"/>
          <w:szCs w:val="24"/>
          <w:lang w:eastAsia="es-EC"/>
        </w:rPr>
      </w:pPr>
      <w:r w:rsidRPr="00CE12FE">
        <w:rPr>
          <w:rFonts w:ascii="Calibri" w:eastAsia="Times New Roman" w:hAnsi="Calibri" w:cs="Times New Roman"/>
          <w:color w:val="000000"/>
          <w:sz w:val="24"/>
          <w:szCs w:val="24"/>
          <w:lang w:eastAsia="es-EC"/>
        </w:rPr>
        <w:t xml:space="preserve">Respecto al infausto suceso ocurrido en el edificio PER-COLÓN S.A, ubicado en las calles Colón </w:t>
      </w:r>
      <w:r w:rsidRPr="00094D4B">
        <w:rPr>
          <w:rFonts w:ascii="Calibri" w:eastAsia="Times New Roman" w:hAnsi="Calibri" w:cs="Times New Roman"/>
          <w:color w:val="000000"/>
          <w:sz w:val="24"/>
          <w:szCs w:val="24"/>
          <w:lang w:eastAsia="es-EC"/>
        </w:rPr>
        <w:t xml:space="preserve">#309 </w:t>
      </w:r>
      <w:r w:rsidRPr="00CE12FE">
        <w:rPr>
          <w:rFonts w:ascii="Calibri" w:eastAsia="Times New Roman" w:hAnsi="Calibri" w:cs="Times New Roman"/>
          <w:color w:val="000000"/>
          <w:sz w:val="24"/>
          <w:szCs w:val="24"/>
          <w:lang w:eastAsia="es-EC"/>
        </w:rPr>
        <w:t>entre Pedro Carbo y Chile, informamos a la ciudadanía en general lo siguiente: </w:t>
      </w:r>
    </w:p>
    <w:p w:rsidR="00CE12FE" w:rsidRPr="00094D4B" w:rsidRDefault="00CE12FE" w:rsidP="00CE12FE">
      <w:pPr>
        <w:spacing w:after="0" w:line="240" w:lineRule="auto"/>
        <w:jc w:val="both"/>
        <w:rPr>
          <w:rFonts w:ascii="Calibri" w:eastAsia="Times New Roman" w:hAnsi="Calibri" w:cs="Times New Roman"/>
          <w:color w:val="000000"/>
          <w:sz w:val="24"/>
          <w:szCs w:val="24"/>
          <w:lang w:eastAsia="es-EC"/>
        </w:rPr>
      </w:pPr>
      <w:r w:rsidRPr="00CE12FE">
        <w:rPr>
          <w:rFonts w:ascii="Calibri" w:eastAsia="Times New Roman" w:hAnsi="Calibri" w:cs="Times New Roman"/>
          <w:color w:val="000000"/>
          <w:sz w:val="24"/>
          <w:szCs w:val="24"/>
          <w:lang w:eastAsia="es-EC"/>
        </w:rPr>
        <w:t>Luego de ocurrido el evento sísmico del pasado 16 de abril del presente año, la municipalidad de Guayaquil, realizó las evaluaciones de daños estructurales a las distintas edificaciones que pudieron haber sido afectadas por el mismo. </w:t>
      </w:r>
    </w:p>
    <w:p w:rsidR="00CE12FE" w:rsidRPr="00CE12FE" w:rsidRDefault="00CE12FE" w:rsidP="00CE12FE">
      <w:pPr>
        <w:spacing w:after="0" w:line="240" w:lineRule="auto"/>
        <w:jc w:val="both"/>
        <w:rPr>
          <w:rFonts w:ascii="Calibri" w:eastAsia="Times New Roman" w:hAnsi="Calibri" w:cs="Times New Roman"/>
          <w:color w:val="000000"/>
          <w:sz w:val="24"/>
          <w:szCs w:val="24"/>
          <w:lang w:eastAsia="es-EC"/>
        </w:rPr>
      </w:pPr>
    </w:p>
    <w:p w:rsidR="00CE12FE" w:rsidRPr="00CE12FE" w:rsidRDefault="00CE12FE" w:rsidP="00CE12FE">
      <w:pPr>
        <w:jc w:val="both"/>
        <w:rPr>
          <w:sz w:val="24"/>
          <w:szCs w:val="24"/>
        </w:rPr>
      </w:pPr>
      <w:r w:rsidRPr="00CE12FE">
        <w:rPr>
          <w:rFonts w:ascii="Calibri" w:eastAsia="Times New Roman" w:hAnsi="Calibri" w:cs="Times New Roman"/>
          <w:color w:val="000000"/>
          <w:sz w:val="24"/>
          <w:szCs w:val="24"/>
          <w:lang w:eastAsia="es-EC"/>
        </w:rPr>
        <w:t xml:space="preserve">El equipo técnico de </w:t>
      </w:r>
      <w:r w:rsidRPr="00094D4B">
        <w:rPr>
          <w:rFonts w:ascii="Calibri" w:eastAsia="Times New Roman" w:hAnsi="Calibri" w:cs="Times New Roman"/>
          <w:color w:val="000000"/>
          <w:sz w:val="24"/>
          <w:szCs w:val="24"/>
          <w:lang w:eastAsia="es-EC"/>
        </w:rPr>
        <w:t>trabajo de la M</w:t>
      </w:r>
      <w:r w:rsidRPr="00CE12FE">
        <w:rPr>
          <w:rFonts w:ascii="Calibri" w:eastAsia="Times New Roman" w:hAnsi="Calibri" w:cs="Times New Roman"/>
          <w:color w:val="000000"/>
          <w:sz w:val="24"/>
          <w:szCs w:val="24"/>
          <w:lang w:eastAsia="es-EC"/>
        </w:rPr>
        <w:t xml:space="preserve">unicipalidad concluyó que </w:t>
      </w:r>
      <w:r w:rsidRPr="00094D4B">
        <w:rPr>
          <w:sz w:val="24"/>
          <w:szCs w:val="24"/>
        </w:rPr>
        <w:t>NO EXISTÍA, COMO EN EFECTO NO EXISTE DAÑO ESTRUCTURAL EN EL CITADO EDIFICIO, SINO DAÑO DE MAMPOSTERÍA. No obstante se dispuso como en casos similares disponer los arreglos por parte del propietario bajo su responsabilidad y costo como corresponde los arreglos</w:t>
      </w:r>
      <w:r w:rsidRPr="00094D4B">
        <w:rPr>
          <w:sz w:val="24"/>
          <w:szCs w:val="24"/>
        </w:rPr>
        <w:t xml:space="preserve">, </w:t>
      </w:r>
      <w:r w:rsidRPr="00CE12FE">
        <w:rPr>
          <w:rFonts w:ascii="Calibri" w:eastAsia="Times New Roman" w:hAnsi="Calibri" w:cs="Times New Roman"/>
          <w:color w:val="000000"/>
          <w:sz w:val="24"/>
          <w:szCs w:val="24"/>
          <w:lang w:eastAsia="es-EC"/>
        </w:rPr>
        <w:t>para este efecto fue designado por los propietarios del edificio en mención el Ing</w:t>
      </w:r>
      <w:r w:rsidRPr="00094D4B">
        <w:rPr>
          <w:rFonts w:ascii="Calibri" w:eastAsia="Times New Roman" w:hAnsi="Calibri" w:cs="Times New Roman"/>
          <w:color w:val="000000"/>
          <w:sz w:val="24"/>
          <w:szCs w:val="24"/>
          <w:lang w:eastAsia="es-EC"/>
        </w:rPr>
        <w:t xml:space="preserve">eniero civil Wolfio </w:t>
      </w:r>
      <w:proofErr w:type="spellStart"/>
      <w:r w:rsidRPr="00094D4B">
        <w:rPr>
          <w:rFonts w:ascii="Calibri" w:eastAsia="Times New Roman" w:hAnsi="Calibri" w:cs="Times New Roman"/>
          <w:color w:val="000000"/>
          <w:sz w:val="24"/>
          <w:szCs w:val="24"/>
          <w:lang w:eastAsia="es-EC"/>
        </w:rPr>
        <w:t>Rib</w:t>
      </w:r>
      <w:r w:rsidRPr="00CE12FE">
        <w:rPr>
          <w:rFonts w:ascii="Calibri" w:eastAsia="Times New Roman" w:hAnsi="Calibri" w:cs="Times New Roman"/>
          <w:color w:val="000000"/>
          <w:sz w:val="24"/>
          <w:szCs w:val="24"/>
          <w:lang w:eastAsia="es-EC"/>
        </w:rPr>
        <w:t>adeneira</w:t>
      </w:r>
      <w:proofErr w:type="spellEnd"/>
      <w:r w:rsidRPr="00094D4B">
        <w:rPr>
          <w:rFonts w:ascii="Calibri" w:eastAsia="Times New Roman" w:hAnsi="Calibri" w:cs="Times New Roman"/>
          <w:color w:val="000000"/>
          <w:sz w:val="24"/>
          <w:szCs w:val="24"/>
          <w:lang w:eastAsia="es-EC"/>
        </w:rPr>
        <w:t>, con registro profesional #3626 C.I.C.G.</w:t>
      </w:r>
      <w:r w:rsidRPr="00CE12FE">
        <w:rPr>
          <w:rFonts w:ascii="Calibri" w:eastAsia="Times New Roman" w:hAnsi="Calibri" w:cs="Times New Roman"/>
          <w:color w:val="000000"/>
          <w:sz w:val="24"/>
          <w:szCs w:val="24"/>
          <w:lang w:eastAsia="es-EC"/>
        </w:rPr>
        <w:t>; quien</w:t>
      </w:r>
      <w:r w:rsidRPr="00094D4B">
        <w:rPr>
          <w:rFonts w:ascii="Calibri" w:eastAsia="Times New Roman" w:hAnsi="Calibri" w:cs="Times New Roman"/>
          <w:color w:val="000000"/>
          <w:sz w:val="24"/>
          <w:szCs w:val="24"/>
          <w:lang w:eastAsia="es-EC"/>
        </w:rPr>
        <w:t xml:space="preserve"> </w:t>
      </w:r>
      <w:r w:rsidRPr="00CE12FE">
        <w:rPr>
          <w:rFonts w:ascii="Calibri" w:eastAsia="Times New Roman" w:hAnsi="Calibri" w:cs="Times New Roman"/>
          <w:color w:val="000000"/>
          <w:sz w:val="24"/>
          <w:szCs w:val="24"/>
          <w:lang w:eastAsia="es-EC"/>
        </w:rPr>
        <w:t xml:space="preserve">ratifica que </w:t>
      </w:r>
      <w:r w:rsidRPr="00CE12FE">
        <w:rPr>
          <w:rFonts w:ascii="Calibri" w:eastAsia="Times New Roman" w:hAnsi="Calibri" w:cs="Times New Roman"/>
          <w:b/>
          <w:i/>
          <w:color w:val="000000"/>
          <w:sz w:val="24"/>
          <w:szCs w:val="24"/>
          <w:lang w:eastAsia="es-EC"/>
        </w:rPr>
        <w:t>"...el edificio PER-COLÓN S.A sí es habitable en el tiempo..." Teniendo que realizarse "arreglos de fisuras en mampostería"</w:t>
      </w:r>
      <w:r w:rsidRPr="00CE12FE">
        <w:rPr>
          <w:rFonts w:ascii="Calibri" w:eastAsia="Times New Roman" w:hAnsi="Calibri" w:cs="Times New Roman"/>
          <w:color w:val="000000"/>
          <w:sz w:val="24"/>
          <w:szCs w:val="24"/>
          <w:lang w:eastAsia="es-EC"/>
        </w:rPr>
        <w:t>.</w:t>
      </w:r>
      <w:r w:rsidRPr="00094D4B">
        <w:rPr>
          <w:rFonts w:ascii="Calibri" w:eastAsia="Times New Roman" w:hAnsi="Calibri" w:cs="Times New Roman"/>
          <w:color w:val="000000"/>
          <w:sz w:val="24"/>
          <w:szCs w:val="24"/>
          <w:lang w:eastAsia="es-EC"/>
        </w:rPr>
        <w:t xml:space="preserve"> Informe que fuera</w:t>
      </w:r>
      <w:r w:rsidR="00094D4B" w:rsidRPr="00094D4B">
        <w:rPr>
          <w:rFonts w:ascii="Calibri" w:eastAsia="Times New Roman" w:hAnsi="Calibri" w:cs="Times New Roman"/>
          <w:color w:val="000000"/>
          <w:sz w:val="24"/>
          <w:szCs w:val="24"/>
          <w:lang w:eastAsia="es-EC"/>
        </w:rPr>
        <w:t xml:space="preserve"> presentado ante el Notario Trigésimo Primero del Cantón Guayaquil.</w:t>
      </w:r>
    </w:p>
    <w:p w:rsidR="00CE12FE" w:rsidRPr="00094D4B" w:rsidRDefault="00CE12FE" w:rsidP="00CE12FE">
      <w:pPr>
        <w:spacing w:after="0" w:line="240" w:lineRule="auto"/>
        <w:jc w:val="both"/>
        <w:rPr>
          <w:rFonts w:ascii="Calibri" w:eastAsia="Times New Roman" w:hAnsi="Calibri" w:cs="Times New Roman"/>
          <w:color w:val="000000"/>
          <w:sz w:val="24"/>
          <w:szCs w:val="24"/>
          <w:lang w:eastAsia="es-EC"/>
        </w:rPr>
      </w:pPr>
      <w:r w:rsidRPr="00CE12FE">
        <w:rPr>
          <w:rFonts w:ascii="Calibri" w:eastAsia="Times New Roman" w:hAnsi="Calibri" w:cs="Times New Roman"/>
          <w:color w:val="000000"/>
          <w:sz w:val="24"/>
          <w:szCs w:val="24"/>
          <w:lang w:eastAsia="es-EC"/>
        </w:rPr>
        <w:t>Es menester informar que mediante providencia de ley de fecha 28 de a</w:t>
      </w:r>
      <w:r w:rsidR="00094D4B" w:rsidRPr="00094D4B">
        <w:rPr>
          <w:rFonts w:ascii="Calibri" w:eastAsia="Times New Roman" w:hAnsi="Calibri" w:cs="Times New Roman"/>
          <w:color w:val="000000"/>
          <w:sz w:val="24"/>
          <w:szCs w:val="24"/>
          <w:lang w:eastAsia="es-EC"/>
        </w:rPr>
        <w:t>bril del 2016; a las 14h45, la Comisaría Quinta M</w:t>
      </w:r>
      <w:r w:rsidRPr="00CE12FE">
        <w:rPr>
          <w:rFonts w:ascii="Calibri" w:eastAsia="Times New Roman" w:hAnsi="Calibri" w:cs="Times New Roman"/>
          <w:color w:val="000000"/>
          <w:sz w:val="24"/>
          <w:szCs w:val="24"/>
          <w:lang w:eastAsia="es-EC"/>
        </w:rPr>
        <w:t xml:space="preserve">unicipal de construcciones dispuso realizar los debidos arreglos, precautelando la seguridad respectiva demandada por el entorno, providencia que fue notificada al profesional del derecho Abg. </w:t>
      </w:r>
      <w:r w:rsidRPr="00094D4B">
        <w:rPr>
          <w:rFonts w:ascii="Calibri" w:eastAsia="Times New Roman" w:hAnsi="Calibri" w:cs="Times New Roman"/>
          <w:color w:val="000000"/>
          <w:sz w:val="24"/>
          <w:szCs w:val="24"/>
          <w:lang w:eastAsia="es-EC"/>
        </w:rPr>
        <w:t>Mejía</w:t>
      </w:r>
      <w:r w:rsidRPr="00CE12FE">
        <w:rPr>
          <w:rFonts w:ascii="Calibri" w:eastAsia="Times New Roman" w:hAnsi="Calibri" w:cs="Times New Roman"/>
          <w:color w:val="000000"/>
          <w:sz w:val="24"/>
          <w:szCs w:val="24"/>
          <w:lang w:eastAsia="es-EC"/>
        </w:rPr>
        <w:t xml:space="preserve"> Molina Danny </w:t>
      </w:r>
      <w:r w:rsidRPr="00094D4B">
        <w:rPr>
          <w:rFonts w:ascii="Calibri" w:eastAsia="Times New Roman" w:hAnsi="Calibri" w:cs="Times New Roman"/>
          <w:color w:val="000000"/>
          <w:sz w:val="24"/>
          <w:szCs w:val="24"/>
          <w:lang w:eastAsia="es-EC"/>
        </w:rPr>
        <w:t>Saúl</w:t>
      </w:r>
      <w:r w:rsidRPr="00CE12FE">
        <w:rPr>
          <w:rFonts w:ascii="Calibri" w:eastAsia="Times New Roman" w:hAnsi="Calibri" w:cs="Times New Roman"/>
          <w:color w:val="000000"/>
          <w:sz w:val="24"/>
          <w:szCs w:val="24"/>
          <w:lang w:eastAsia="es-EC"/>
        </w:rPr>
        <w:t>, con matrícula #05-2012-17 del Foro de Abogados del Consejo de la Judicatura.</w:t>
      </w:r>
    </w:p>
    <w:p w:rsidR="00094D4B" w:rsidRPr="00CE12FE" w:rsidRDefault="00094D4B" w:rsidP="00CE12FE">
      <w:pPr>
        <w:spacing w:after="0" w:line="240" w:lineRule="auto"/>
        <w:jc w:val="both"/>
        <w:rPr>
          <w:rFonts w:ascii="Calibri" w:eastAsia="Times New Roman" w:hAnsi="Calibri" w:cs="Times New Roman"/>
          <w:color w:val="000000"/>
          <w:sz w:val="24"/>
          <w:szCs w:val="24"/>
          <w:lang w:eastAsia="es-EC"/>
        </w:rPr>
      </w:pPr>
    </w:p>
    <w:p w:rsidR="00CE12FE" w:rsidRPr="00CE12FE" w:rsidRDefault="00CE12FE" w:rsidP="00CE12FE">
      <w:pPr>
        <w:spacing w:after="0" w:line="240" w:lineRule="auto"/>
        <w:jc w:val="both"/>
        <w:rPr>
          <w:rFonts w:ascii="Calibri" w:eastAsia="Times New Roman" w:hAnsi="Calibri" w:cs="Times New Roman"/>
          <w:color w:val="000000"/>
          <w:sz w:val="24"/>
          <w:szCs w:val="24"/>
          <w:lang w:eastAsia="es-EC"/>
        </w:rPr>
      </w:pPr>
      <w:r w:rsidRPr="00CE12FE">
        <w:rPr>
          <w:rFonts w:ascii="Calibri" w:eastAsia="Times New Roman" w:hAnsi="Calibri" w:cs="Times New Roman"/>
          <w:color w:val="000000"/>
          <w:sz w:val="24"/>
          <w:szCs w:val="24"/>
          <w:lang w:eastAsia="es-EC"/>
        </w:rPr>
        <w:t xml:space="preserve">Es preciso establecer y señalar entonces como responsables del infausto suceso ocurrido el día de hoy, al propietario y/o responsable técnico de la obra de reparación que se encontraban realizando, toda vez que el mismo da cuenta de que estos arreglos </w:t>
      </w:r>
      <w:r w:rsidR="00094D4B">
        <w:rPr>
          <w:rFonts w:ascii="Calibri" w:eastAsia="Times New Roman" w:hAnsi="Calibri" w:cs="Times New Roman"/>
          <w:color w:val="000000"/>
          <w:sz w:val="24"/>
          <w:szCs w:val="24"/>
          <w:lang w:eastAsia="es-EC"/>
        </w:rPr>
        <w:t xml:space="preserve">no tomaron </w:t>
      </w:r>
      <w:r w:rsidRPr="00CE12FE">
        <w:rPr>
          <w:rFonts w:ascii="Calibri" w:eastAsia="Times New Roman" w:hAnsi="Calibri" w:cs="Times New Roman"/>
          <w:color w:val="000000"/>
          <w:sz w:val="24"/>
          <w:szCs w:val="24"/>
          <w:lang w:eastAsia="es-EC"/>
        </w:rPr>
        <w:t>en cuenta las medidas de seguridad exigidas para la realización de las mismas.</w:t>
      </w:r>
    </w:p>
    <w:p w:rsidR="00094D4B" w:rsidRPr="00094D4B" w:rsidRDefault="00094D4B" w:rsidP="00CE12FE">
      <w:pPr>
        <w:jc w:val="both"/>
        <w:rPr>
          <w:sz w:val="24"/>
          <w:szCs w:val="24"/>
        </w:rPr>
      </w:pPr>
    </w:p>
    <w:p w:rsidR="00CE12FE" w:rsidRPr="00094D4B" w:rsidRDefault="00CE12FE" w:rsidP="00CE12FE">
      <w:pPr>
        <w:jc w:val="both"/>
        <w:rPr>
          <w:sz w:val="24"/>
          <w:szCs w:val="24"/>
        </w:rPr>
      </w:pPr>
      <w:r w:rsidRPr="00094D4B">
        <w:rPr>
          <w:sz w:val="24"/>
          <w:szCs w:val="24"/>
        </w:rPr>
        <w:t>Será por lo tanto de su responsabilidad sin perjuicio de la penal si</w:t>
      </w:r>
      <w:r w:rsidR="00094D4B">
        <w:rPr>
          <w:sz w:val="24"/>
          <w:szCs w:val="24"/>
        </w:rPr>
        <w:t xml:space="preserve"> la</w:t>
      </w:r>
      <w:r w:rsidRPr="00094D4B">
        <w:rPr>
          <w:sz w:val="24"/>
          <w:szCs w:val="24"/>
        </w:rPr>
        <w:t xml:space="preserve"> hubiere, el cancelar el valor de los daños causados a terceros y, además, cumplir con su obligación de proseguir con los trabajos de reparación de la mampostería en forma técnica y segura</w:t>
      </w:r>
    </w:p>
    <w:sectPr w:rsidR="00CE12FE" w:rsidRPr="00094D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FE"/>
    <w:rsid w:val="00094D4B"/>
    <w:rsid w:val="00A9272F"/>
    <w:rsid w:val="00CE12F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508">
      <w:bodyDiv w:val="1"/>
      <w:marLeft w:val="0"/>
      <w:marRight w:val="0"/>
      <w:marTop w:val="0"/>
      <w:marBottom w:val="0"/>
      <w:divBdr>
        <w:top w:val="none" w:sz="0" w:space="0" w:color="auto"/>
        <w:left w:val="none" w:sz="0" w:space="0" w:color="auto"/>
        <w:bottom w:val="none" w:sz="0" w:space="0" w:color="auto"/>
        <w:right w:val="none" w:sz="0" w:space="0" w:color="auto"/>
      </w:divBdr>
      <w:divsChild>
        <w:div w:id="417673717">
          <w:marLeft w:val="0"/>
          <w:marRight w:val="0"/>
          <w:marTop w:val="0"/>
          <w:marBottom w:val="0"/>
          <w:divBdr>
            <w:top w:val="none" w:sz="0" w:space="0" w:color="auto"/>
            <w:left w:val="none" w:sz="0" w:space="0" w:color="auto"/>
            <w:bottom w:val="none" w:sz="0" w:space="0" w:color="auto"/>
            <w:right w:val="none" w:sz="0" w:space="0" w:color="auto"/>
          </w:divBdr>
        </w:div>
        <w:div w:id="556167704">
          <w:marLeft w:val="0"/>
          <w:marRight w:val="0"/>
          <w:marTop w:val="0"/>
          <w:marBottom w:val="0"/>
          <w:divBdr>
            <w:top w:val="none" w:sz="0" w:space="0" w:color="auto"/>
            <w:left w:val="none" w:sz="0" w:space="0" w:color="auto"/>
            <w:bottom w:val="none" w:sz="0" w:space="0" w:color="auto"/>
            <w:right w:val="none" w:sz="0" w:space="0" w:color="auto"/>
          </w:divBdr>
        </w:div>
        <w:div w:id="1010374833">
          <w:marLeft w:val="0"/>
          <w:marRight w:val="0"/>
          <w:marTop w:val="0"/>
          <w:marBottom w:val="0"/>
          <w:divBdr>
            <w:top w:val="none" w:sz="0" w:space="0" w:color="auto"/>
            <w:left w:val="none" w:sz="0" w:space="0" w:color="auto"/>
            <w:bottom w:val="none" w:sz="0" w:space="0" w:color="auto"/>
            <w:right w:val="none" w:sz="0" w:space="0" w:color="auto"/>
          </w:divBdr>
        </w:div>
        <w:div w:id="1419711146">
          <w:marLeft w:val="0"/>
          <w:marRight w:val="0"/>
          <w:marTop w:val="0"/>
          <w:marBottom w:val="0"/>
          <w:divBdr>
            <w:top w:val="none" w:sz="0" w:space="0" w:color="auto"/>
            <w:left w:val="none" w:sz="0" w:space="0" w:color="auto"/>
            <w:bottom w:val="none" w:sz="0" w:space="0" w:color="auto"/>
            <w:right w:val="none" w:sz="0" w:space="0" w:color="auto"/>
          </w:divBdr>
        </w:div>
        <w:div w:id="507329817">
          <w:marLeft w:val="0"/>
          <w:marRight w:val="0"/>
          <w:marTop w:val="0"/>
          <w:marBottom w:val="0"/>
          <w:divBdr>
            <w:top w:val="none" w:sz="0" w:space="0" w:color="auto"/>
            <w:left w:val="none" w:sz="0" w:space="0" w:color="auto"/>
            <w:bottom w:val="none" w:sz="0" w:space="0" w:color="auto"/>
            <w:right w:val="none" w:sz="0" w:space="0" w:color="auto"/>
          </w:divBdr>
        </w:div>
        <w:div w:id="2141073629">
          <w:marLeft w:val="0"/>
          <w:marRight w:val="0"/>
          <w:marTop w:val="0"/>
          <w:marBottom w:val="0"/>
          <w:divBdr>
            <w:top w:val="none" w:sz="0" w:space="0" w:color="auto"/>
            <w:left w:val="none" w:sz="0" w:space="0" w:color="auto"/>
            <w:bottom w:val="none" w:sz="0" w:space="0" w:color="auto"/>
            <w:right w:val="none" w:sz="0" w:space="0" w:color="auto"/>
          </w:divBdr>
        </w:div>
        <w:div w:id="70032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Noralma Menendez Villacreses</dc:creator>
  <cp:keywords/>
  <dc:description/>
  <cp:lastModifiedBy/>
  <cp:revision>1</cp:revision>
  <dcterms:created xsi:type="dcterms:W3CDTF">2016-06-13T23:03:00Z</dcterms:created>
</cp:coreProperties>
</file>